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1" w:rsidRDefault="00C13711" w:rsidP="00C13711">
      <w:pPr>
        <w:jc w:val="center"/>
        <w:rPr>
          <w:rFonts w:ascii="Times New Roman" w:hAnsi="Times New Roman" w:cs="Times New Roman"/>
          <w:b/>
          <w:sz w:val="24"/>
        </w:rPr>
      </w:pPr>
      <w:r w:rsidRPr="00C13711">
        <w:rPr>
          <w:rFonts w:ascii="Times New Roman" w:hAnsi="Times New Roman" w:cs="Times New Roman"/>
          <w:b/>
          <w:sz w:val="24"/>
        </w:rPr>
        <w:t>ФЕДЕРАЛЬНОЕ ГОСУДАРСТВЕННОЕ СТАТИСТИЧЕСКОЕ НАБЛЮДЕНИЕ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  <w:r w:rsidRPr="00C13711">
        <w:rPr>
          <w:rFonts w:ascii="Times New Roman" w:hAnsi="Times New Roman" w:cs="Times New Roman"/>
          <w:sz w:val="20"/>
        </w:rPr>
        <w:t>КОНФИДЕНЦИАЛЬНОСТЬ ГАРАНТИРУЕТСЯ ПОЛУЧАТЕЛЕМ ИНФОРМАЦИИ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Период: за январь-декабрь 2014</w:t>
      </w: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 xml:space="preserve">ФОРМА № 85-К/64902970 муниципальное бюджетное образовательное учреждение для детей дошкольного и младшего школьного возраста "Начальная школа - детский сад" </w:t>
      </w:r>
      <w:proofErr w:type="spellStart"/>
      <w:r w:rsidRPr="00C13711">
        <w:rPr>
          <w:rFonts w:ascii="Times New Roman" w:hAnsi="Times New Roman" w:cs="Times New Roman"/>
          <w:b/>
          <w:sz w:val="20"/>
        </w:rPr>
        <w:t>пст</w:t>
      </w:r>
      <w:proofErr w:type="spellEnd"/>
      <w:r w:rsidRPr="00C13711">
        <w:rPr>
          <w:rFonts w:ascii="Times New Roman" w:hAnsi="Times New Roman" w:cs="Times New Roman"/>
          <w:b/>
          <w:sz w:val="20"/>
        </w:rPr>
        <w:t>. Малая Пера/с 01.01.2014 по 31.12.2014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  <w:r w:rsidRPr="00C13711">
        <w:rPr>
          <w:rFonts w:ascii="Times New Roman" w:hAnsi="Times New Roman" w:cs="Times New Roman"/>
          <w:sz w:val="20"/>
        </w:rPr>
        <w:t>Утверждена: приказом Росстата от 06.11.2014  № 640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годовая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Сроки представления: 16 января после отчетного периода</w:t>
      </w:r>
    </w:p>
    <w:p w:rsidR="00C13711" w:rsidRDefault="00C13711" w:rsidP="00C13711">
      <w:pPr>
        <w:jc w:val="center"/>
        <w:rPr>
          <w:rFonts w:ascii="Times New Roman" w:hAnsi="Times New Roman" w:cs="Times New Roman"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 xml:space="preserve">64902970 муниципальное бюджетное образовательное учреждение для детей дошкольного и младшего школьного возраста "Начальная школа - детский сад" </w:t>
      </w:r>
      <w:proofErr w:type="spellStart"/>
      <w:r w:rsidRPr="00C13711">
        <w:rPr>
          <w:rFonts w:ascii="Times New Roman" w:hAnsi="Times New Roman" w:cs="Times New Roman"/>
          <w:b/>
          <w:sz w:val="20"/>
        </w:rPr>
        <w:t>пст</w:t>
      </w:r>
      <w:proofErr w:type="spellEnd"/>
      <w:r w:rsidRPr="00C13711">
        <w:rPr>
          <w:rFonts w:ascii="Times New Roman" w:hAnsi="Times New Roman" w:cs="Times New Roman"/>
          <w:b/>
          <w:sz w:val="20"/>
        </w:rPr>
        <w:t>. Малая Пера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960"/>
        <w:gridCol w:w="2854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признак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ОКВЭД 2007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80.10.2 Начальное общее образование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ОКАТО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87422000007 п Малая Пера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ОКТМО 2013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87626122136 п Малая Пера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ОКФС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 Муниципальная собственность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ОКОПФ 2012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20903 Бюджетные учреждения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ОКОГУ 2011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4210007 Муниципальные организации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1.1 Общие сведения об организации. Организационная структура организации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86"/>
        <w:gridCol w:w="889"/>
        <w:gridCol w:w="1011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Да - 1, Нет - 0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Дошкольная образовательная организация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Обособленное структурное подразделение (филиал) дошкольной образовательной организации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Обособленное структурное подразделение (филиал) общеобразовательной организации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Обособленное структурное подразделение (филиал) образовательной организации высшего образования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Подразделение (группы),  осуществляющие образовательную деятельность по образовательным программам дошкольного образования, присмотр и уход за детьми,  организованные при общеобразовательной организации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Подразделение (группы),  осуществляющие образовательную деятельность по образовательным программам дошкольного образования, присмотр и уход за детьми,  организованные при организации высшего образования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Подразделение (группы),  осуществляющие образовательную деятельность по образовательным программам дошкольного образования, присмотр и уход за детьми,  организованные при организации дополнительного образования детей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Подразделение (группы),  осуществляющие образовательную деятельность по образовательным программам дошкольного образования, присмотр и уход за детьми,  организованные при ином юридическом лице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1.2 Организация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0"/>
        <w:gridCol w:w="915"/>
        <w:gridCol w:w="4002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N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Код (проставляет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отчитывыающаяся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организация)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Режим работы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 пятидневный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Находится на капитальном ремонте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Деятельность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пристановлена</w:t>
            </w:r>
            <w:proofErr w:type="spellEnd"/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Код типа поселения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 Сельская местность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Лицензия на осуществление образовательной деятельности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Имеется ли в организации коллегиальный орган управления с участием общественности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2.1 Сведения о численности воспитанников. Распределение воспитанников по группам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1"/>
        <w:gridCol w:w="814"/>
        <w:gridCol w:w="2221"/>
        <w:gridCol w:w="2166"/>
        <w:gridCol w:w="2193"/>
        <w:gridCol w:w="1348"/>
        <w:gridCol w:w="2002"/>
        <w:gridCol w:w="1031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воспитанников, человек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них: в группах для детей в возрасте 3 года и старше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групп, единиц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для детей в возрасте 3 года и старше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мест - всего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(сумма строк 2, 11, 12, 15, 16, 17, 18)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числе: группы компенсирующей направленности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 для детей: с нарушением слуха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 нарушением речи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 нарушением зрения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 нарушением интеллекта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 задержкой психического развития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 нарушением опорно-двигательного аппарата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со сложным дефектом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другого профиля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группы общеразвивающей направленности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группы оздоровительной направленности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них: для детей с туберкулезной интоксикацией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для часто болеющих детей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группы комбинированной направленности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группы для детей раннего возраста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группы по присмотру и уходу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семейные дошкольные группы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общего числа (строки 1): группы кратковременного пребывания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19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группы круглосуточного пребывания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разновозрастные группы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2.2 Распределение воспитанников по возрасту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47"/>
        <w:gridCol w:w="906"/>
        <w:gridCol w:w="1825"/>
        <w:gridCol w:w="4099"/>
        <w:gridCol w:w="327"/>
        <w:gridCol w:w="327"/>
        <w:gridCol w:w="327"/>
        <w:gridCol w:w="327"/>
        <w:gridCol w:w="327"/>
        <w:gridCol w:w="407"/>
        <w:gridCol w:w="967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Всего, гр.3 = сумме гр.4-11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в возрасте, лет (число полных лет на 01.01.2015г.):  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 и старше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Численностьвоспитанников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 - девочки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общей численности воспитанников (из стр.1) - воспитанники-инвалиды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них-девочки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2.3 Посещаемость организаций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03"/>
        <w:gridCol w:w="960"/>
        <w:gridCol w:w="658"/>
        <w:gridCol w:w="4332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воспитанниками в возрасте 3 года и старше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дней,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проведенныхвоспитанниками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в группах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2246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1674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дней, пропущенных воспитанниками - всего (сумма строк 3, 4)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335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числе: по болезни воспитанников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139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по другим причинам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196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дней работы организации за период с начала отчетного года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2.4 Организация летнего отдыха воспитанников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6"/>
        <w:gridCol w:w="960"/>
        <w:gridCol w:w="658"/>
        <w:gridCol w:w="3788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них воспитанники в возрасте 3 года и старше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воспитанников, охваченных летними оздоровительными мероприятиями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 вывезены на дачи образовательной организацией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2.5 Число случаев заболевания воспитанников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46"/>
        <w:gridCol w:w="895"/>
        <w:gridCol w:w="3005"/>
        <w:gridCol w:w="3240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зарегистрировано случаев заболевания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них у воспитанников в возрасте 3 года и старше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(сумма строк 2-9)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из них: бактериальная дизентерия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энтериты, колиты 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гастроэнтериты,вызванные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установленными, не установленными и неточно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обозначеными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возбудителями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скарлатина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ангина (острый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тонзилит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грипп и острые инфекции верхних дыхательных путей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пневмонии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несчастные случаи, отравления, травмы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другие заболевания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Среднегодовая численность воспитанников за период с начала отчетного года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2.6 Язык обучения и воспитания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97"/>
        <w:gridCol w:w="960"/>
        <w:gridCol w:w="1763"/>
        <w:gridCol w:w="3013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Код языка по ОКИН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воспитанников, человек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воспитанников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 обучалось и воспитывалось на языках народов Российской Федерации)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155 Русский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2.7 Платные дополнительные образовательные услуги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00"/>
        <w:gridCol w:w="936"/>
        <w:gridCol w:w="2250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услуг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воспитанников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воспитанников, получающих платные дополнительные образовательные услуги (сумма строк 2-11)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числе: занятия с логопедом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занятия с дефектологом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занятия с психологом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музыкально-ритмические занятия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 изучение иностранного языка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кружки, секции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компьютерные игры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группы по адаптации детей к школьным условиям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другие платные дополнительные образовательные услуги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2.8 Число кружков, секций и численность обучающихся в них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4"/>
        <w:gridCol w:w="898"/>
        <w:gridCol w:w="2495"/>
        <w:gridCol w:w="1544"/>
        <w:gridCol w:w="2826"/>
        <w:gridCol w:w="2055"/>
        <w:gridCol w:w="1224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Направления дополнительного образования детей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кружков, секций, единиц: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платных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обучающихся, человек: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на платной основе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гр.5 девочки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(сумма строк 2-8)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числе: художественной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физкультурно-оздоровительной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технической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-краеведческой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социально-педагогической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естественнонаучной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другие направления дополнительного образования детей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3.1 Сведения о персонале организации. Распределение персонала по уровню образования и полу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755"/>
        <w:gridCol w:w="1141"/>
        <w:gridCol w:w="2674"/>
        <w:gridCol w:w="1417"/>
        <w:gridCol w:w="1659"/>
        <w:gridCol w:w="1417"/>
        <w:gridCol w:w="1045"/>
        <w:gridCol w:w="1673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работников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административного и педагогического персонала (стр.2-15) имеют образование: высшее профессиональное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них педагогическое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среднее профессиональное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них педагогическое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гр.3 - женщины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Кроме того, численность внешних совместителей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работников - всего (сумма строк 2,4,16,17,18,21)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персонал: административный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него заведующий, заместители заведующего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педагогический - всего (сумма строк 5-15)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числе: воспитатели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старшие воспитатели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музыкальные руководители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 инструкторы по физической культуре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учителя-логопеды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учителя-дефектологи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педагоги-психологи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социальные педагоги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педагоги-организаторы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 дополнительного образования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другие педагогические работники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младшие воспитатели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помощники воспитателей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медицинский персонал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него: врачи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19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медицинские сестры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обслуживающий персонал - всего (сумма строк 22-24)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числе: шеф-повар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повар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другие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общей численности учителей-дефектологов (стр.10 гр.3): учителя, имеющие специальное дефектологическое образование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руководителей, прошедших в течение трех лет повышение квалификации и (или) профессиональную переподготовку (из стр.2)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3.2 Распределение административного и педагогического персонала по возрасту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57"/>
        <w:gridCol w:w="860"/>
        <w:gridCol w:w="2009"/>
        <w:gridCol w:w="4556"/>
        <w:gridCol w:w="547"/>
        <w:gridCol w:w="547"/>
        <w:gridCol w:w="547"/>
        <w:gridCol w:w="547"/>
        <w:gridCol w:w="547"/>
        <w:gridCol w:w="547"/>
        <w:gridCol w:w="1122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работников (сумма гр.4-11)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в возрасте (число полных лет по состоянию на 1 января 2015 года): моложе 25 лет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25-29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30-39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40-44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45-49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50-54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55-59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60 лет и старше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работников - всего (сумма строк 2,4)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персонал: административный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него заведующий, заместители заведующего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педагогический - всего (сумма строк 5-15)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 из него: воспитатели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старшие воспитатели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музыкальные руководители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инструкторы по физической культуре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учителя-логопеды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учителя-дефектологи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педагоги-психологи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социальные педагоги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педагоги-организаторы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 дополнительного образования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другие педагогические работники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15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3.3 Распределение административного и педагогического персонала по стажу работы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780"/>
        <w:gridCol w:w="1454"/>
        <w:gridCol w:w="1546"/>
        <w:gridCol w:w="498"/>
        <w:gridCol w:w="518"/>
        <w:gridCol w:w="538"/>
        <w:gridCol w:w="538"/>
        <w:gridCol w:w="702"/>
        <w:gridCol w:w="2776"/>
        <w:gridCol w:w="2147"/>
        <w:gridCol w:w="498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Всего работников (сумма гр.4-9)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имеют общий стаж работы, лет: до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3 до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5 до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10 до 15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15 до 20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20 и более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общей численности работников (гр.3) имеют педагогический стаж, всего (сумма гр.11-16)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 том числе имеют педагогический стаж работы, лет: до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3 до 5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административного персонала и педагогических работников,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них: заведующие, заместители заведующих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педагогический персонал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3.3 Распределение административного и педагогического персонала по стажу работы (продолжение)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31"/>
        <w:gridCol w:w="960"/>
        <w:gridCol w:w="936"/>
        <w:gridCol w:w="1016"/>
        <w:gridCol w:w="1016"/>
        <w:gridCol w:w="980"/>
        <w:gridCol w:w="222"/>
        <w:gridCol w:w="222"/>
        <w:gridCol w:w="222"/>
        <w:gridCol w:w="222"/>
        <w:gridCol w:w="222"/>
        <w:gridCol w:w="222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5 до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10 до 15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от 15 до 20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20 и более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административного персонала и педагогических работников,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них: заведующие, заместители заведующих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педагогический персонал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4.1 Материально-техническая база организации. Площадь помещений дошкольной образовательной организации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768"/>
        <w:gridCol w:w="1663"/>
        <w:gridCol w:w="2171"/>
        <w:gridCol w:w="1386"/>
        <w:gridCol w:w="1235"/>
        <w:gridCol w:w="1125"/>
        <w:gridCol w:w="1862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Общая площадь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зданий и помещений (сумма гр.4-7)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из нее площадь по форме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владения, пользования: на правах собственности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в оперативном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управлении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арендованная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другие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формы владения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Из общей площади </w:t>
            </w: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(гр.3) - площадь, сданная в аренду (субаренду)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Общая площадь зданий и помещений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нее: площадь помещений, используемых непосредственно для нужд образовательной организации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из нее: групповых ячеек (раздевальня, групповая, спальня, буфетная, туалетная)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дополнительные помещения для занятий с детьми, предназначенных для поочередного использования всеми или несколькими детскими группами (музыкальный зал, физкультурный зал, бассейн,  кабинет логопеда и др.)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Из строки 3 - площадь групповых ячеек для детей в возрасте 3 года и старше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мест в изоляторе, единиц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Дошкольная образовательная организация имеет: музыкальный зал  (Да - 1, Нет - 0)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физкультурный зал  (Да - 1, Нет - 0)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закрытый плавательный бассейн (Да - 1, Нет - 0)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зимний сад (Да - 1, Нет - 0)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4.2 Техническое состояние зданий дошкольной образовательной организации. Электронные ресурсы.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40"/>
        <w:gridCol w:w="960"/>
        <w:gridCol w:w="1120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Да-1; Нет -0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Требует капитального ремонта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Находится в аварийном состоянии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Имеет: все виды благоустройства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центральное отопление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водоснабжение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канализацию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зданий организации - всего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них: находятся 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аврийном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состоянии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требуют капитального ремонта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персональных компьютеров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из них доступны для использования детьми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Число компьютеров, имеющих доступ к сети Интернет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Наличие адреса электронной почты (Да-1, Нет-0)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Дошкольная образовательная организация (укажите соответствующий код: Да-1,Нет-0):</w:t>
            </w: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имеет собственный сайт в сети Интернет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предоставляет на своем сайте нормативно закрепленный перечень сведений о своей деятельности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lastRenderedPageBreak/>
        <w:t>Раздел 5.1 Финансово-экономическая деятельность организации. Распределение объема средств организации по источникам их получения.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57"/>
        <w:gridCol w:w="960"/>
        <w:gridCol w:w="1154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Фактически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Объем средств организации - всего (сумма строк 2,6)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числе: бюджетные средства - всего (сумма строк 3-5)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в том числе бюджета: федерального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субъекта Российской Федерации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местного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внебюджетные средства (сумма строк 7,8,10-12)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в том числе средства: организаций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населения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из них родительская плата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внебюджетных фондов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иностранных источников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другие внебюджетные средства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Раздел 5.2 Расходы организации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75"/>
        <w:gridCol w:w="960"/>
        <w:gridCol w:w="1154"/>
      </w:tblGrid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Наименование показателей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№ строки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Фактически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Расходы организации - всего (сумма строк 2, 4-11)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в том числе: оплата труда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из нее: педагогического персонала (без совместителей)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начисления на оплату труда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4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питание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5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услуги связи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6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транспортные услуги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7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коммунальные услуги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8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арендная плата за пользование имуществом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9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услуги по содержанию имущества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10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прочие затраты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11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</w:rPr>
              <w:t>нвестиции, направленные на приобретение основных фондов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12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0.0</w:t>
            </w:r>
          </w:p>
        </w:tc>
      </w:tr>
      <w:tr w:rsidR="00C13711" w:rsidTr="00C13711">
        <w:trPr>
          <w:jc w:val="center"/>
        </w:trPr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Справка: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сренесписочная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численность педагогического персонала (без совместителей)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13</w:t>
            </w:r>
          </w:p>
        </w:tc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7"/>
        <w:gridCol w:w="1203"/>
        <w:gridCol w:w="1267"/>
        <w:gridCol w:w="2009"/>
      </w:tblGrid>
      <w:tr w:rsidR="00C13711" w:rsidTr="00C13711"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.</w:t>
            </w: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Должностное лицо, ответственное за предоставление статистической информации (лицо, уполномоченное представлять статистическую информацию от имени юридического лица)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С.А.Скопинова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Подпись_______________</w:t>
            </w:r>
          </w:p>
        </w:tc>
      </w:tr>
      <w:tr w:rsidR="00C13711" w:rsidTr="00C13711"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Контактная информация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8(82149)48237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3711" w:rsidTr="00C13711"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Дата составления документа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число,месяц,год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29.12.2014</w:t>
            </w: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13711" w:rsidRDefault="00C13711" w:rsidP="00C13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 w:rsidRPr="00C13711">
        <w:rPr>
          <w:rFonts w:ascii="Times New Roman" w:hAnsi="Times New Roman" w:cs="Times New Roman"/>
          <w:b/>
          <w:sz w:val="20"/>
        </w:rPr>
        <w:t>Комментарии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</w:tblGrid>
      <w:tr w:rsidR="00C13711" w:rsidTr="00C13711">
        <w:tc>
          <w:tcPr>
            <w:tcW w:w="0" w:type="auto"/>
          </w:tcPr>
          <w:p w:rsidR="00C13711" w:rsidRPr="00C13711" w:rsidRDefault="00C13711" w:rsidP="00C13711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</w:p>
    <w:p w:rsidR="00C13711" w:rsidRPr="00C13711" w:rsidRDefault="00C13711" w:rsidP="00C13711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sectPr w:rsidR="00C13711" w:rsidRPr="00C13711" w:rsidSect="00C13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1"/>
    <w:rsid w:val="00141218"/>
    <w:rsid w:val="00C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Козлова</cp:lastModifiedBy>
  <cp:revision>2</cp:revision>
  <cp:lastPrinted>2015-08-27T10:46:00Z</cp:lastPrinted>
  <dcterms:created xsi:type="dcterms:W3CDTF">2015-08-27T10:44:00Z</dcterms:created>
  <dcterms:modified xsi:type="dcterms:W3CDTF">2015-08-27T10:47:00Z</dcterms:modified>
</cp:coreProperties>
</file>