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97B" w:rsidRPr="0009397B" w:rsidRDefault="0009397B" w:rsidP="0009397B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Наличие учебной, учебно-методической литературы и иных библиотечно-информационных ресурсов и средств обеспечения образовательного процесса по реализуемым программам</w:t>
      </w:r>
    </w:p>
    <w:p w:rsidR="0009397B" w:rsidRDefault="0009397B" w:rsidP="000939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397B" w:rsidRPr="00FF55BB" w:rsidRDefault="0009397B" w:rsidP="000939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5BB">
        <w:rPr>
          <w:rFonts w:ascii="Times New Roman" w:hAnsi="Times New Roman" w:cs="Times New Roman"/>
          <w:sz w:val="28"/>
          <w:szCs w:val="28"/>
        </w:rPr>
        <w:t xml:space="preserve">Учебно-методическое и учебно-информационное обеспечение образовательного процесса соответствует требованиям образовательных программ общего образования и перечню учебников, заявленных в лицензии. Учебно-методическое обеспечение достаточно, используются современные УМК на всех ступенях обучения. Учебно-методическое и  учебно-информационное обеспечение позволяет в полном объеме реализовывать учебные программы по всем предметам учебного плана. Имеются электронные учебные пособия по предметам: русский язык, литература, химия, биология, информатика. Недостаточно выделяются средства для приобретения учебно-методической литературы, все программы (примерные, типовые), методические пособия по предметам приобретаются учителями самостоятельно. Программно-методическое обеспечение образовательного процесса, приобретенное педагогом, достаточно и современно. </w:t>
      </w:r>
    </w:p>
    <w:p w:rsidR="0009397B" w:rsidRPr="00FF55BB" w:rsidRDefault="0009397B" w:rsidP="0009397B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F55BB">
        <w:rPr>
          <w:rFonts w:ascii="Times New Roman" w:hAnsi="Times New Roman" w:cs="Times New Roman"/>
          <w:sz w:val="28"/>
          <w:szCs w:val="28"/>
        </w:rPr>
        <w:t xml:space="preserve">            Источники учебной информации в достаточной мере обеспечивают потребности учебного процесса, использование современных информационных технологий позволяет активизировать учебный процесс и соответствует направленности по общеобразовательным программам</w:t>
      </w:r>
    </w:p>
    <w:p w:rsidR="0009397B" w:rsidRPr="00FF55BB" w:rsidRDefault="0009397B" w:rsidP="00093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5BB">
        <w:rPr>
          <w:rFonts w:ascii="Times New Roman" w:hAnsi="Times New Roman" w:cs="Times New Roman"/>
          <w:sz w:val="28"/>
          <w:szCs w:val="28"/>
        </w:rPr>
        <w:t xml:space="preserve">            Перечень учебников в соответствии с утвержденными федеральными перечнями учебников и  их учебно-методическое обеспечение утверждено приказом по школе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0166C">
        <w:rPr>
          <w:rFonts w:ascii="Times New Roman" w:hAnsi="Times New Roman" w:cs="Times New Roman"/>
          <w:sz w:val="28"/>
          <w:szCs w:val="28"/>
        </w:rPr>
        <w:t>0</w:t>
      </w:r>
      <w:r w:rsidRPr="00FF55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A0166C">
        <w:rPr>
          <w:rFonts w:ascii="Times New Roman" w:hAnsi="Times New Roman" w:cs="Times New Roman"/>
          <w:sz w:val="28"/>
          <w:szCs w:val="28"/>
        </w:rPr>
        <w:t>8</w:t>
      </w:r>
      <w:r w:rsidRPr="00FF55BB">
        <w:rPr>
          <w:rFonts w:ascii="Times New Roman" w:hAnsi="Times New Roman" w:cs="Times New Roman"/>
          <w:sz w:val="28"/>
          <w:szCs w:val="28"/>
        </w:rPr>
        <w:t>.201</w:t>
      </w:r>
      <w:r w:rsidR="00A016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5BB">
        <w:rPr>
          <w:rFonts w:ascii="Times New Roman" w:hAnsi="Times New Roman" w:cs="Times New Roman"/>
          <w:sz w:val="28"/>
          <w:szCs w:val="28"/>
        </w:rPr>
        <w:t xml:space="preserve">г. № </w:t>
      </w:r>
      <w:r w:rsidR="00A016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F55BB">
        <w:rPr>
          <w:rFonts w:ascii="Times New Roman" w:hAnsi="Times New Roman" w:cs="Times New Roman"/>
          <w:sz w:val="28"/>
          <w:szCs w:val="28"/>
        </w:rPr>
        <w:t xml:space="preserve"> «Об утверждении перечня используемых учебников». Администрацией школы постоянно ведётся работа по обновлению программного, учебно-методического и информационно-технического оснащения учебных программ.  </w:t>
      </w:r>
    </w:p>
    <w:p w:rsidR="0009397B" w:rsidRPr="00FF55BB" w:rsidRDefault="0009397B" w:rsidP="0009397B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F55BB">
        <w:rPr>
          <w:rFonts w:ascii="Times New Roman" w:hAnsi="Times New Roman" w:cs="Times New Roman"/>
          <w:sz w:val="28"/>
          <w:szCs w:val="28"/>
        </w:rPr>
        <w:t xml:space="preserve">       </w:t>
      </w:r>
      <w:r w:rsidRPr="00FF55BB">
        <w:rPr>
          <w:rFonts w:ascii="Times New Roman" w:hAnsi="Times New Roman" w:cs="Times New Roman"/>
          <w:sz w:val="28"/>
          <w:szCs w:val="28"/>
        </w:rPr>
        <w:tab/>
      </w:r>
      <w:r w:rsidRPr="00FF55BB">
        <w:rPr>
          <w:rFonts w:ascii="Times New Roman" w:hAnsi="Times New Roman" w:cs="Times New Roman"/>
          <w:color w:val="000000"/>
          <w:sz w:val="28"/>
          <w:szCs w:val="28"/>
        </w:rPr>
        <w:t>На основе примерных государственных образовательных программ разработаны рабочие учебные программы по всем предметам учебного плана, они обеспечены учебной литературой. Заказы оформляются на учебную литературу ежегодно и своевременно.</w:t>
      </w:r>
    </w:p>
    <w:p w:rsidR="0009397B" w:rsidRPr="00FF55BB" w:rsidRDefault="0009397B" w:rsidP="00093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5BB">
        <w:rPr>
          <w:rFonts w:ascii="Times New Roman" w:hAnsi="Times New Roman" w:cs="Times New Roman"/>
          <w:sz w:val="28"/>
          <w:szCs w:val="28"/>
        </w:rPr>
        <w:t xml:space="preserve">           Учебно-методическое обеспечение образовательного процесса (лабораторное оборудование, картографического материала, иллюстративно-наглядный материал, ТСО):</w:t>
      </w:r>
    </w:p>
    <w:p w:rsidR="0009397B" w:rsidRPr="005D6A12" w:rsidRDefault="0009397B" w:rsidP="00093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3997"/>
        <w:gridCol w:w="5457"/>
      </w:tblGrid>
      <w:tr w:rsidR="0009397B" w:rsidRPr="005D6A12" w:rsidTr="00943235">
        <w:trPr>
          <w:cantSplit/>
          <w:trHeight w:val="973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97B" w:rsidRPr="005D6A12" w:rsidRDefault="0009397B" w:rsidP="009432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5D6A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97B" w:rsidRPr="005D6A12" w:rsidRDefault="0009397B" w:rsidP="009432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Предметы  учебного плана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97B" w:rsidRPr="005D6A12" w:rsidRDefault="0009397B" w:rsidP="009432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Наименование   учебных кабинетов  с перечнем основного   оборудования</w:t>
            </w:r>
          </w:p>
        </w:tc>
      </w:tr>
      <w:tr w:rsidR="0009397B" w:rsidRPr="005D6A12" w:rsidTr="00943235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97B" w:rsidRPr="005D6A12" w:rsidRDefault="0009397B" w:rsidP="009432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97B" w:rsidRPr="005D6A12" w:rsidRDefault="0009397B" w:rsidP="009432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97B" w:rsidRPr="005D6A12" w:rsidRDefault="0009397B" w:rsidP="009432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397B" w:rsidRPr="005D6A12" w:rsidTr="00943235">
        <w:trPr>
          <w:cantSplit/>
          <w:trHeight w:val="296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97B" w:rsidRPr="005D6A12" w:rsidRDefault="0009397B" w:rsidP="009432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97B" w:rsidRPr="005D6A12" w:rsidRDefault="0009397B" w:rsidP="009432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09397B" w:rsidRPr="005D6A12" w:rsidRDefault="0009397B" w:rsidP="009432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09397B" w:rsidRPr="005D6A12" w:rsidRDefault="0009397B" w:rsidP="009432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09397B" w:rsidRPr="005D6A12" w:rsidRDefault="0009397B" w:rsidP="009432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  <w:p w:rsidR="0009397B" w:rsidRPr="005D6A12" w:rsidRDefault="0009397B" w:rsidP="009432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09397B" w:rsidRPr="005D6A12" w:rsidRDefault="00A0166C" w:rsidP="009432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 w:rsidR="0009397B" w:rsidRPr="005D6A12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09397B" w:rsidRPr="005D6A12" w:rsidRDefault="0009397B" w:rsidP="009432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Коми язык</w:t>
            </w:r>
          </w:p>
          <w:p w:rsidR="0009397B" w:rsidRPr="005D6A12" w:rsidRDefault="0009397B" w:rsidP="009432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09397B" w:rsidRPr="005D6A12" w:rsidRDefault="0009397B" w:rsidP="009432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  <w:p w:rsidR="0009397B" w:rsidRPr="005D6A12" w:rsidRDefault="0009397B" w:rsidP="009432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09397B" w:rsidRPr="005D6A12" w:rsidRDefault="0009397B" w:rsidP="009432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  <w:p w:rsidR="0009397B" w:rsidRPr="005D6A12" w:rsidRDefault="0009397B" w:rsidP="009432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97B" w:rsidRPr="005D6A12" w:rsidRDefault="00532218" w:rsidP="009432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 начальных классов- 2</w:t>
            </w:r>
          </w:p>
          <w:p w:rsidR="0009397B" w:rsidRPr="005D6A12" w:rsidRDefault="0009397B" w:rsidP="009432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Таблицы и плакаты по математике для 1-4 классов, по окружающему миру для 1-4 классов. Комплекты таблиц «Словарные слова», «Русский язык 1-4 класс». Муляжи и коллекции по окружающему миру. Образцы бумаги и картона. Гербарий растений для начальной школы.</w:t>
            </w:r>
          </w:p>
          <w:p w:rsidR="0009397B" w:rsidRPr="005D6A12" w:rsidRDefault="0009397B" w:rsidP="009432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для творческой и самостоятельной работы учащихся. Видеофильмы по окружающему миру. </w:t>
            </w:r>
            <w:r w:rsidR="00532218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322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 xml:space="preserve"> шт. </w:t>
            </w:r>
            <w:r w:rsidR="00532218">
              <w:rPr>
                <w:rFonts w:ascii="Times New Roman" w:hAnsi="Times New Roman" w:cs="Times New Roman"/>
                <w:sz w:val="28"/>
                <w:szCs w:val="28"/>
              </w:rPr>
              <w:t>мультимедийный п</w:t>
            </w: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 xml:space="preserve">роектор- </w:t>
            </w:r>
            <w:r w:rsidR="005322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D6A1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="00532218">
              <w:rPr>
                <w:rFonts w:ascii="Times New Roman" w:hAnsi="Times New Roman" w:cs="Times New Roman"/>
                <w:sz w:val="28"/>
                <w:szCs w:val="28"/>
              </w:rPr>
              <w:t>, экран – 2 шт.</w:t>
            </w: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397B" w:rsidRPr="005D6A12" w:rsidRDefault="0009397B" w:rsidP="009432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Карты и глобусы.</w:t>
            </w:r>
          </w:p>
          <w:p w:rsidR="0009397B" w:rsidRPr="005D6A12" w:rsidRDefault="0009397B" w:rsidP="009432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Мячи волейбольные, ба</w:t>
            </w:r>
            <w:r w:rsidR="00702943">
              <w:rPr>
                <w:rFonts w:ascii="Times New Roman" w:hAnsi="Times New Roman" w:cs="Times New Roman"/>
                <w:sz w:val="28"/>
                <w:szCs w:val="28"/>
              </w:rPr>
              <w:t>скетбольные, футбольные, обручи, гимнастические палки</w:t>
            </w:r>
          </w:p>
          <w:p w:rsidR="0009397B" w:rsidRPr="005D6A12" w:rsidRDefault="0009397B" w:rsidP="009432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Музыкальный центр, СД коллекция, комплекты портретов композиторов, таблицы, проигрыватель,  комплекты наглядно-методических материалов.</w:t>
            </w:r>
          </w:p>
        </w:tc>
      </w:tr>
    </w:tbl>
    <w:p w:rsidR="005D6A12" w:rsidRDefault="005D6A12" w:rsidP="005D6A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A12" w:rsidRPr="005D6A12" w:rsidRDefault="005D6A12" w:rsidP="005D6A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A12">
        <w:rPr>
          <w:rFonts w:ascii="Times New Roman" w:hAnsi="Times New Roman" w:cs="Times New Roman"/>
          <w:b/>
          <w:sz w:val="28"/>
          <w:szCs w:val="28"/>
        </w:rPr>
        <w:t>Условия 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5D6A12">
        <w:rPr>
          <w:rFonts w:ascii="Times New Roman" w:hAnsi="Times New Roman" w:cs="Times New Roman"/>
          <w:b/>
          <w:sz w:val="28"/>
          <w:szCs w:val="28"/>
        </w:rPr>
        <w:t>ализации основных общеобразовательных программ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596"/>
        <w:gridCol w:w="2901"/>
        <w:gridCol w:w="418"/>
        <w:gridCol w:w="1950"/>
      </w:tblGrid>
      <w:tr w:rsidR="005D6A12" w:rsidRPr="005D6A12" w:rsidTr="005D6A1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показателей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объектов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5D6A12" w:rsidRPr="005D6A12" w:rsidTr="005D6A1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обеспечение:</w:t>
            </w:r>
          </w:p>
        </w:tc>
      </w:tr>
      <w:tr w:rsidR="005D6A12" w:rsidRPr="005D6A12" w:rsidTr="005D6A1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Тип здания ОУ (типовое/приспособленное)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типовое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A12" w:rsidRPr="005D6A12" w:rsidTr="005D6A1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Год ввода в эксплуатацию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32218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  <w:r w:rsidR="005D6A12" w:rsidRPr="005D6A1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6A12" w:rsidRPr="005D6A12" w:rsidTr="005D6A1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Проектная мощность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32218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5D6A12" w:rsidRPr="005D6A1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6A12" w:rsidRPr="005D6A12" w:rsidTr="005D6A1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Фактическая наполняемость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32218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6A12" w:rsidRPr="005D6A12" w:rsidTr="005D6A1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 xml:space="preserve">Кол-во учебных кабинетов, классных комнат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32218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6A12" w:rsidRPr="005D6A12" w:rsidTr="005D6A1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- в том числе оборудованных специализированных кабинетов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6A12" w:rsidRPr="005D6A12" w:rsidTr="005D6A1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6A12" w:rsidRPr="005D6A12" w:rsidTr="005D6A1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6A12" w:rsidRPr="005D6A12" w:rsidTr="005D6A1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Теплица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6A12" w:rsidRPr="005D6A12" w:rsidTr="005D6A1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6A12" w:rsidRPr="005D6A12" w:rsidTr="005D6A1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Мастерские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6A12" w:rsidRPr="005D6A12" w:rsidTr="005D6A1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6A12" w:rsidRPr="005D6A12" w:rsidTr="005D6A1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2943">
              <w:rPr>
                <w:rFonts w:ascii="Times New Roman" w:hAnsi="Times New Roman" w:cs="Times New Roman"/>
                <w:sz w:val="28"/>
                <w:szCs w:val="28"/>
              </w:rPr>
              <w:t xml:space="preserve">(на 24 </w:t>
            </w:r>
            <w:proofErr w:type="gramStart"/>
            <w:r w:rsidR="00702943">
              <w:rPr>
                <w:rFonts w:ascii="Times New Roman" w:hAnsi="Times New Roman" w:cs="Times New Roman"/>
                <w:sz w:val="28"/>
                <w:szCs w:val="28"/>
              </w:rPr>
              <w:t>посадочных</w:t>
            </w:r>
            <w:proofErr w:type="gramEnd"/>
            <w:r w:rsidR="00702943">
              <w:rPr>
                <w:rFonts w:ascii="Times New Roman" w:hAnsi="Times New Roman" w:cs="Times New Roman"/>
                <w:sz w:val="28"/>
                <w:szCs w:val="28"/>
              </w:rPr>
              <w:t xml:space="preserve"> места)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6A12" w:rsidRPr="005D6A12" w:rsidTr="005D6A1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7029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6A12" w:rsidRPr="005D6A12" w:rsidTr="005D6A1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6A12" w:rsidRPr="005D6A12" w:rsidTr="005D6A1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фонд:</w:t>
            </w:r>
          </w:p>
        </w:tc>
      </w:tr>
      <w:tr w:rsidR="005D6A12" w:rsidRPr="005D6A12" w:rsidTr="005D6A1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учебно-методической литературы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D21EE9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6A12" w:rsidRPr="005D6A12" w:rsidTr="005D6A1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Уровень сохранности учебно-информационного фонда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6A12" w:rsidRPr="005D6A12" w:rsidTr="005D6A1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обеспеченности     учебниками (кол-во экз. на 1 </w:t>
            </w:r>
            <w:proofErr w:type="gramStart"/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Русский язык – 100 %</w:t>
            </w:r>
          </w:p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-100 %</w:t>
            </w:r>
          </w:p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Математика – 100 %</w:t>
            </w:r>
          </w:p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Окружающий мир – 100 %</w:t>
            </w:r>
          </w:p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Музыка -100 %</w:t>
            </w:r>
          </w:p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– 100 %</w:t>
            </w:r>
          </w:p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Технология – 100 %</w:t>
            </w:r>
          </w:p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культура–100 %</w:t>
            </w:r>
          </w:p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Коми язык - 100 %</w:t>
            </w:r>
          </w:p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 - 100 %</w:t>
            </w:r>
          </w:p>
          <w:p w:rsidR="005D6A12" w:rsidRPr="005D6A12" w:rsidRDefault="00B11930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="005D6A12" w:rsidRPr="005D6A12">
              <w:rPr>
                <w:rFonts w:ascii="Times New Roman" w:hAnsi="Times New Roman" w:cs="Times New Roman"/>
                <w:sz w:val="28"/>
                <w:szCs w:val="28"/>
              </w:rPr>
              <w:t>язык - 100 %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6A12" w:rsidRPr="005D6A12" w:rsidTr="005D6A1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Соответствие используемых учебников утвержденному федеральному перечню учебников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D21E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Приказ по школе  об утверждении п</w:t>
            </w:r>
            <w:r w:rsidR="00D21EE9">
              <w:rPr>
                <w:rFonts w:ascii="Times New Roman" w:hAnsi="Times New Roman" w:cs="Times New Roman"/>
                <w:sz w:val="28"/>
                <w:szCs w:val="28"/>
              </w:rPr>
              <w:t>еречня используемых УМК от 29.03</w:t>
            </w: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 xml:space="preserve">.2011 № </w:t>
            </w:r>
            <w:r w:rsidR="000238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 xml:space="preserve">    - ОД</w:t>
            </w:r>
          </w:p>
        </w:tc>
      </w:tr>
      <w:tr w:rsidR="005D6A12" w:rsidRPr="005D6A12" w:rsidTr="005D6A1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8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b/>
                <w:sz w:val="28"/>
                <w:szCs w:val="28"/>
              </w:rPr>
              <w:t>Учебно-методическое обеспечение образовательного процесса:</w:t>
            </w:r>
          </w:p>
        </w:tc>
      </w:tr>
      <w:tr w:rsidR="005D6A12" w:rsidRPr="005D6A12" w:rsidTr="005D6A1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A12" w:rsidRPr="005D6A12" w:rsidTr="005D6A1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Печатные пособия (таблицы, картографический материал, иллюстративно-наглядный материал и др.)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0238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 xml:space="preserve">Таблицы, репродукции картин, иллюстрации к произведениям русских и зарубежных писателей, серия картин по внеклассному чтению, наглядные пособия, комплект картин русских художников Наборы для ручного труда, </w:t>
            </w:r>
            <w:r w:rsidR="00023814">
              <w:rPr>
                <w:rFonts w:ascii="Times New Roman" w:hAnsi="Times New Roman" w:cs="Times New Roman"/>
                <w:sz w:val="28"/>
                <w:szCs w:val="28"/>
              </w:rPr>
              <w:t xml:space="preserve">комплекты </w:t>
            </w: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лыж</w:t>
            </w:r>
            <w:r w:rsidR="00023814">
              <w:rPr>
                <w:rFonts w:ascii="Times New Roman" w:hAnsi="Times New Roman" w:cs="Times New Roman"/>
                <w:sz w:val="28"/>
                <w:szCs w:val="28"/>
              </w:rPr>
              <w:t xml:space="preserve"> с ботинками</w:t>
            </w: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, комплекты для занятий гимнастикой, легкой атлетикой, мячи резиновые, мячи волейбольные и баскетбольные, набор для бадминтона, спортивная сетка, маты, скакалки, обручи.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A12" w:rsidRPr="005D6A12" w:rsidTr="005D6A1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Компьютерные, информационно-коммуникативные средства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FC49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="00FC4979">
              <w:rPr>
                <w:rFonts w:ascii="Times New Roman" w:hAnsi="Times New Roman" w:cs="Times New Roman"/>
                <w:sz w:val="28"/>
                <w:szCs w:val="28"/>
              </w:rPr>
              <w:t xml:space="preserve"> 2 шт.</w:t>
            </w: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D6A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 xml:space="preserve"> плеер</w:t>
            </w:r>
            <w:r w:rsidR="00FC4979">
              <w:rPr>
                <w:rFonts w:ascii="Times New Roman" w:hAnsi="Times New Roman" w:cs="Times New Roman"/>
                <w:sz w:val="28"/>
                <w:szCs w:val="28"/>
              </w:rPr>
              <w:t xml:space="preserve"> – 2 шт.</w:t>
            </w: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, телевизор</w:t>
            </w:r>
            <w:r w:rsidR="00FC4979">
              <w:rPr>
                <w:rFonts w:ascii="Times New Roman" w:hAnsi="Times New Roman" w:cs="Times New Roman"/>
                <w:sz w:val="28"/>
                <w:szCs w:val="28"/>
              </w:rPr>
              <w:t xml:space="preserve"> – 2 </w:t>
            </w:r>
            <w:proofErr w:type="spellStart"/>
            <w:proofErr w:type="gramStart"/>
            <w:r w:rsidR="00FC497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, магнитофон</w:t>
            </w:r>
            <w:r w:rsidR="00FC4979">
              <w:rPr>
                <w:rFonts w:ascii="Times New Roman" w:hAnsi="Times New Roman" w:cs="Times New Roman"/>
                <w:sz w:val="28"/>
                <w:szCs w:val="28"/>
              </w:rPr>
              <w:t xml:space="preserve"> 0 2 шт.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A12" w:rsidRPr="005D6A12" w:rsidTr="005D6A1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Экранно-звуковые пособия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FC4979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Мультимедийный </w:t>
            </w:r>
            <w:r w:rsidR="005D6A12" w:rsidRPr="005D6A12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экраном – 2 шт.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A12" w:rsidRPr="005D6A12" w:rsidTr="005D6A1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ТСО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A12" w:rsidRPr="005D6A12" w:rsidTr="005D6A1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A12" w:rsidRPr="005D6A12" w:rsidTr="005D6A1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</w:t>
            </w:r>
            <w:r w:rsidRPr="005D6A12">
              <w:rPr>
                <w:rFonts w:ascii="Times New Roman" w:hAnsi="Times New Roman" w:cs="Times New Roman"/>
                <w:b/>
                <w:sz w:val="28"/>
                <w:szCs w:val="28"/>
              </w:rPr>
              <w:t>-структура ОУ:</w:t>
            </w:r>
          </w:p>
        </w:tc>
      </w:tr>
      <w:tr w:rsidR="005D6A12" w:rsidRPr="005D6A12" w:rsidTr="005D6A1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Оснащенность компьютерной техникой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0238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Учебный  кабинет  (100 %, библиотека 0%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A12" w:rsidRPr="005D6A12" w:rsidTr="005D6A1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ПК на одного обучающегося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A12" w:rsidRPr="005D6A12" w:rsidTr="005D6A1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Наличие локальной сети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A12" w:rsidRPr="005D6A12" w:rsidTr="005D6A1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Доступ в Интернет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A12" w:rsidRPr="005D6A12" w:rsidTr="005D6A1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 использования Интернет-ресурсов в   образовательном процессе 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A12" w:rsidRPr="005D6A12" w:rsidTr="005D6A1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Возможность функционирования компьютерных классов как  открытых информационных центров с целью  создания  коммуникативного пространства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Компьютерного класса нет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A12" w:rsidRPr="005D6A12" w:rsidTr="005D6A1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12" w:rsidRPr="005D6A12" w:rsidRDefault="005D6A12" w:rsidP="005D6A12">
            <w:pPr>
              <w:spacing w:after="0"/>
              <w:ind w:righ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 xml:space="preserve">Иные информационные ресурсы и средства </w:t>
            </w:r>
          </w:p>
          <w:p w:rsidR="005D6A12" w:rsidRPr="005D6A12" w:rsidRDefault="005D6A12" w:rsidP="005D6A12">
            <w:pPr>
              <w:tabs>
                <w:tab w:val="left" w:pos="-1418"/>
              </w:tabs>
              <w:spacing w:after="0"/>
              <w:ind w:righ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обеспечения образовательного процесса (с учетом уровня и направленности реализуемых основных общеобразовательных программ)</w:t>
            </w:r>
          </w:p>
          <w:p w:rsidR="005D6A12" w:rsidRPr="005D6A12" w:rsidRDefault="005D6A12" w:rsidP="005D6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имеется, CD – ROM</w:t>
            </w:r>
          </w:p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«Государственная символика</w:t>
            </w:r>
          </w:p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 xml:space="preserve">России - история и современность» </w:t>
            </w:r>
            <w:proofErr w:type="spellStart"/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Copyright</w:t>
            </w:r>
            <w:proofErr w:type="spellEnd"/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, 2003, Центр наглядных средств обучения Минобразования России.</w:t>
            </w:r>
          </w:p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12">
              <w:rPr>
                <w:rFonts w:ascii="Times New Roman" w:hAnsi="Times New Roman" w:cs="Times New Roman"/>
                <w:sz w:val="28"/>
                <w:szCs w:val="28"/>
              </w:rPr>
              <w:t>CD – ROM «Республика Коми. Вступая в третье тысячелетие» Министерство образования Республики Коми. CD– ROM Шедевры русской живописи,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12" w:rsidRPr="005D6A12" w:rsidRDefault="005D6A12" w:rsidP="005D6A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397B" w:rsidRPr="0009397B" w:rsidRDefault="0009397B" w:rsidP="002B3085">
      <w:pPr>
        <w:rPr>
          <w:rFonts w:ascii="Times New Roman" w:hAnsi="Times New Roman" w:cs="Times New Roman"/>
          <w:sz w:val="28"/>
          <w:szCs w:val="28"/>
        </w:rPr>
      </w:pPr>
    </w:p>
    <w:sectPr w:rsidR="0009397B" w:rsidRPr="00093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7B"/>
    <w:rsid w:val="00023814"/>
    <w:rsid w:val="0009397B"/>
    <w:rsid w:val="002B3085"/>
    <w:rsid w:val="004A71B7"/>
    <w:rsid w:val="00532218"/>
    <w:rsid w:val="005D6A12"/>
    <w:rsid w:val="00702943"/>
    <w:rsid w:val="00A0166C"/>
    <w:rsid w:val="00B11930"/>
    <w:rsid w:val="00D21EE9"/>
    <w:rsid w:val="00FC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97B"/>
    <w:pPr>
      <w:spacing w:after="0" w:line="240" w:lineRule="auto"/>
    </w:pPr>
    <w:rPr>
      <w:rFonts w:eastAsiaTheme="minorEastAsia"/>
      <w:lang w:eastAsia="ru-RU"/>
    </w:rPr>
  </w:style>
  <w:style w:type="paragraph" w:customStyle="1" w:styleId="viewmessagebodymsonormal">
    <w:name w:val="viewmessagebodymsonormal"/>
    <w:basedOn w:val="a"/>
    <w:rsid w:val="0009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97B"/>
    <w:pPr>
      <w:spacing w:after="0" w:line="240" w:lineRule="auto"/>
    </w:pPr>
    <w:rPr>
      <w:rFonts w:eastAsiaTheme="minorEastAsia"/>
      <w:lang w:eastAsia="ru-RU"/>
    </w:rPr>
  </w:style>
  <w:style w:type="paragraph" w:customStyle="1" w:styleId="viewmessagebodymsonormal">
    <w:name w:val="viewmessagebodymsonormal"/>
    <w:basedOn w:val="a"/>
    <w:rsid w:val="0009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Седнева</dc:creator>
  <cp:lastModifiedBy>Седнева</cp:lastModifiedBy>
  <cp:revision>6</cp:revision>
  <cp:lastPrinted>2013-11-06T12:36:00Z</cp:lastPrinted>
  <dcterms:created xsi:type="dcterms:W3CDTF">2013-11-06T12:22:00Z</dcterms:created>
  <dcterms:modified xsi:type="dcterms:W3CDTF">2015-04-07T08:52:00Z</dcterms:modified>
</cp:coreProperties>
</file>